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6" w:rsidRDefault="00A82DC6" w:rsidP="00D51B58">
      <w:pPr>
        <w:pStyle w:val="1"/>
        <w:spacing w:before="0" w:line="240" w:lineRule="auto"/>
        <w:ind w:left="150" w:right="150"/>
        <w:jc w:val="center"/>
        <w:rPr>
          <w:rFonts w:ascii="Times New Roman" w:hAnsi="Times New Roman" w:cs="Times New Roman"/>
          <w:b/>
          <w:color w:val="212529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D49D0" wp14:editId="645599D6">
                <wp:simplePos x="0" y="0"/>
                <wp:positionH relativeFrom="margin">
                  <wp:align>left</wp:align>
                </wp:positionH>
                <wp:positionV relativeFrom="paragraph">
                  <wp:posOffset>4064763</wp:posOffset>
                </wp:positionV>
                <wp:extent cx="5348088" cy="174371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088" cy="174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2DC6" w:rsidRPr="00A82DC6" w:rsidRDefault="00A82DC6" w:rsidP="00A82DC6">
                            <w:pPr>
                              <w:pStyle w:val="1"/>
                              <w:spacing w:before="0" w:line="240" w:lineRule="auto"/>
                              <w:ind w:left="150"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DC6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Нетрадиционное родительское собрание «Музыка и танец»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8D49D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320.05pt;width:421.1pt;height:137.3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:rsidR="00A82DC6" w:rsidRPr="00A82DC6" w:rsidRDefault="00A82DC6" w:rsidP="00A82DC6">
                      <w:pPr>
                        <w:pStyle w:val="1"/>
                        <w:spacing w:before="0" w:line="240" w:lineRule="auto"/>
                        <w:ind w:left="150" w:right="150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DC6">
                        <w:rPr>
                          <w:rFonts w:ascii="Times New Roman" w:hAnsi="Times New Roman" w:cs="Times New Roman"/>
                          <w:b/>
                          <w:color w:val="92D05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Нетрадиционное родительское собрание «Музыка и танец»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12529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</wp:posOffset>
            </wp:positionV>
            <wp:extent cx="7533614" cy="10665439"/>
            <wp:effectExtent l="0" t="0" r="0" b="3175"/>
            <wp:wrapTight wrapText="bothSides">
              <wp:wrapPolygon edited="0">
                <wp:start x="0" y="0"/>
                <wp:lineTo x="0" y="21568"/>
                <wp:lineTo x="21522" y="21568"/>
                <wp:lineTo x="2152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528aa0f99a302c4deb13012f580a4d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020" cy="10684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DC6" w:rsidRDefault="00A82DC6" w:rsidP="00A82DC6">
      <w:pPr>
        <w:pStyle w:val="1"/>
        <w:spacing w:before="0" w:line="240" w:lineRule="auto"/>
        <w:ind w:right="150"/>
        <w:rPr>
          <w:rFonts w:ascii="Times New Roman" w:hAnsi="Times New Roman" w:cs="Times New Roman"/>
          <w:b/>
          <w:color w:val="212529"/>
          <w:sz w:val="28"/>
          <w:szCs w:val="24"/>
        </w:rPr>
      </w:pPr>
    </w:p>
    <w:p w:rsidR="00A82DC6" w:rsidRDefault="00A82DC6" w:rsidP="00D51B58">
      <w:pPr>
        <w:pStyle w:val="1"/>
        <w:spacing w:before="0" w:line="240" w:lineRule="auto"/>
        <w:ind w:left="150" w:right="150"/>
        <w:jc w:val="center"/>
        <w:rPr>
          <w:rFonts w:ascii="Times New Roman" w:hAnsi="Times New Roman" w:cs="Times New Roman"/>
          <w:b/>
          <w:color w:val="212529"/>
          <w:sz w:val="28"/>
          <w:szCs w:val="24"/>
        </w:rPr>
      </w:pPr>
    </w:p>
    <w:p w:rsidR="00A82DC6" w:rsidRDefault="00A82DC6" w:rsidP="00D51B58">
      <w:pPr>
        <w:pStyle w:val="1"/>
        <w:spacing w:before="0" w:line="240" w:lineRule="auto"/>
        <w:ind w:left="150" w:right="150"/>
        <w:jc w:val="center"/>
        <w:rPr>
          <w:rFonts w:ascii="Times New Roman" w:hAnsi="Times New Roman" w:cs="Times New Roman"/>
          <w:b/>
          <w:color w:val="212529"/>
          <w:sz w:val="28"/>
          <w:szCs w:val="24"/>
        </w:rPr>
      </w:pPr>
    </w:p>
    <w:p w:rsidR="00D51B58" w:rsidRPr="00D51B58" w:rsidRDefault="00D51B58" w:rsidP="00A82DC6">
      <w:pPr>
        <w:pStyle w:val="1"/>
        <w:spacing w:before="0" w:line="240" w:lineRule="auto"/>
        <w:ind w:left="150" w:right="150" w:hanging="717"/>
        <w:jc w:val="center"/>
        <w:rPr>
          <w:rFonts w:ascii="Times New Roman" w:hAnsi="Times New Roman" w:cs="Times New Roman"/>
          <w:b/>
          <w:color w:val="212529"/>
          <w:sz w:val="28"/>
          <w:szCs w:val="24"/>
        </w:rPr>
      </w:pPr>
      <w:r w:rsidRPr="00D51B58">
        <w:rPr>
          <w:rFonts w:ascii="Times New Roman" w:hAnsi="Times New Roman" w:cs="Times New Roman"/>
          <w:b/>
          <w:color w:val="212529"/>
          <w:sz w:val="28"/>
          <w:szCs w:val="24"/>
        </w:rPr>
        <w:t>Нетрадиционное родительское собрание «Музыка и танец»</w:t>
      </w:r>
    </w:p>
    <w:p w:rsidR="00D51B58" w:rsidRPr="00D51B58" w:rsidRDefault="00D51B58" w:rsidP="00A82DC6">
      <w:pPr>
        <w:pStyle w:val="a4"/>
        <w:spacing w:before="0" w:beforeAutospacing="0" w:after="0" w:afterAutospacing="0"/>
        <w:ind w:hanging="717"/>
        <w:rPr>
          <w:color w:val="212529"/>
        </w:rPr>
      </w:pPr>
      <w:r w:rsidRPr="00D51B58">
        <w:rPr>
          <w:color w:val="212529"/>
        </w:rPr>
        <w:t> 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к целенаправленному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спитанию у своих детей любви к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музыке и танцам.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посещаемость родительских собраний.</w:t>
      </w:r>
    </w:p>
    <w:p w:rsidR="00D51B58" w:rsidRPr="00D51B58" w:rsidRDefault="00D51B58" w:rsidP="00A82DC6">
      <w:pPr>
        <w:tabs>
          <w:tab w:val="left" w:pos="709"/>
        </w:tabs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положительные моменты воспитательного воздействия родителей на ребенка.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сознания родителей необходимость проявления своей безусловной родительской любви.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представление родителей о значимости эмоциональной составляющей </w:t>
      </w:r>
      <w:proofErr w:type="spell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родительских отношений.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родительскую компетентность в вопросах воспитания  и осознанность эмоциональных воздействий со стороны взрослых.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у родителей, как воспитателей, интерес к процессу самообразования в области педагогических знаний.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взаимоотношения родителей с педагогом, расширять сферу их совместной деятельности.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проведения: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етрадиционное родительское собрание с элементами мастер-класса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Предварительная работа.</w:t>
      </w:r>
    </w:p>
    <w:p w:rsidR="00D51B58" w:rsidRPr="00D51B58" w:rsidRDefault="00A82DC6" w:rsidP="00A82DC6">
      <w:pPr>
        <w:numPr>
          <w:ilvl w:val="0"/>
          <w:numId w:val="2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папки-передвижки «Музыка для вашей семьи</w:t>
      </w:r>
      <w:r w:rsidR="00D51B58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51B58" w:rsidRPr="00D51B58" w:rsidRDefault="00D51B58" w:rsidP="00A82DC6">
      <w:pPr>
        <w:numPr>
          <w:ilvl w:val="0"/>
          <w:numId w:val="2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</w:t>
      </w:r>
      <w:r w:rsidR="00A8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буклета советы родителям «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 в вашем доме царит любовь к музыке»</w:t>
      </w:r>
    </w:p>
    <w:p w:rsidR="00D51B58" w:rsidRPr="00D51B58" w:rsidRDefault="00D51B58" w:rsidP="00A82DC6">
      <w:pPr>
        <w:numPr>
          <w:ilvl w:val="0"/>
          <w:numId w:val="2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 для сопровождения выступления.</w:t>
      </w:r>
    </w:p>
    <w:p w:rsidR="00D51B58" w:rsidRPr="00D51B58" w:rsidRDefault="00D51B58" w:rsidP="00A82DC6">
      <w:pPr>
        <w:numPr>
          <w:ilvl w:val="0"/>
          <w:numId w:val="2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мастер-класса.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проведения</w:t>
      </w:r>
    </w:p>
    <w:p w:rsidR="00D51B58" w:rsidRPr="00D51B58" w:rsidRDefault="00D51B58" w:rsidP="00A82DC6">
      <w:pPr>
        <w:numPr>
          <w:ilvl w:val="0"/>
          <w:numId w:val="3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 - вступительное слово.</w:t>
      </w:r>
    </w:p>
    <w:p w:rsidR="00D51B58" w:rsidRPr="00D51B58" w:rsidRDefault="00D51B58" w:rsidP="00A82DC6">
      <w:pPr>
        <w:numPr>
          <w:ilvl w:val="0"/>
          <w:numId w:val="3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теме – танцевальный </w:t>
      </w:r>
      <w:proofErr w:type="spell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</w:t>
      </w:r>
      <w:proofErr w:type="spellEnd"/>
      <w:r w:rsidR="00A8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номера в</w:t>
      </w:r>
      <w:r w:rsidR="00A8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исполнении танцевальной группы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,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мероприятиями, направленными на приобщение детей к музыкальной деятельности посредством танцев,  показ презентации по теме.</w:t>
      </w:r>
    </w:p>
    <w:p w:rsidR="00D51B58" w:rsidRPr="00D51B58" w:rsidRDefault="00A82DC6" w:rsidP="00A82DC6">
      <w:pPr>
        <w:numPr>
          <w:ilvl w:val="0"/>
          <w:numId w:val="3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D51B58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–класса по изготовлению вееров.</w:t>
      </w:r>
    </w:p>
    <w:p w:rsidR="00D51B58" w:rsidRDefault="00D51B58" w:rsidP="00A82DC6">
      <w:pPr>
        <w:numPr>
          <w:ilvl w:val="0"/>
          <w:numId w:val="3"/>
        </w:num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собрания</w:t>
      </w: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Организационный момент - вступительное слово.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встречает родителей в зале, объясняет тему собрания, знакомит с намеченными мероприятиями.</w:t>
      </w:r>
    </w:p>
    <w:p w:rsidR="00D51B58" w:rsidRPr="00D51B58" w:rsidRDefault="00A82DC6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II. Танцевальный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микс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</w:t>
      </w:r>
      <w:r w:rsidR="00D51B58" w:rsidRPr="00D51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группы «</w:t>
      </w:r>
      <w:r w:rsidR="00D51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Почемучка</w:t>
      </w:r>
      <w:r w:rsidR="00D51B58" w:rsidRPr="00D51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Презентация по теме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Нам очень приятно, что вы нашли время и откликнулись на наше приглашение. В современном 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  предъявляются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новые, более высокие требования к человеку, в том числе к ребенку, к его знаниям и способностям. Забота о всесторонне-развитом ребенке стала занимать во всем мире приоритетные позиции.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2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идея,  которой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руководствуюсь это  приобщение детей к музыкальной культуре через совершенствование музыкально – двигательных навыков и умений.  </w:t>
      </w:r>
    </w:p>
    <w:p w:rsidR="00A82DC6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образных представлений и творческих проявлений в музыкальных 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движениях  путём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использования   авторских музыкально – ритмических композиций, </w:t>
      </w:r>
      <w:proofErr w:type="spell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</w:t>
      </w:r>
      <w:proofErr w:type="spellEnd"/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вки</w:t>
      </w:r>
      <w:proofErr w:type="spell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сюжетных 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танцев,  танцев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мира,  и при создании определенных условий и средств, способствующих усвоению детьми специальных знаний и умений, благоприятствующих  формированию у них самостоятельности,  творческой активности.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3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наблюдается особый интерес к теории и практике музыкального движения. Видимо, это не случайно: именно во взаимодействии музыки и движения заложены огромные возможности обогащения детей музыкальными впечатлениями, возможности развития музыкальных способностей и творческого потенциала.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в древности движения под музыку применялись в воспитании детей и почитались, как занятия, приносящее здоровье. Как физическое, так и духовное.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4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«… трудно представить себе лучший метод воспитания, чем тот, который открыт  и проверен опытом веков, он может быть выражен  в двух положениях: гимнастика для тела и для души…., ввиду этого воспитание в музыке надо считать главным, благодаря ему Ритм и Гармония глубоко внедряются  в душу, овладевают ею, наполняют её красотой и делают человека прекрасно мыслящим…он будет упиваться, и восхищаться, прекрасным, и с радостью  воспринимать его, насыщаться им и согласовывать с ним свой быт »    Платон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высказывание Платона, несмотря на давность, звучит в ХХI веке весьма актуально и современно!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Слайд5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Замечательное высказывание А. И. Бурениной, автора оригинальной программы музыкально-ритмического воспитания детей, подчёркивает значимость природного детского воображения:    </w:t>
      </w:r>
    </w:p>
    <w:p w:rsidR="00D51B58" w:rsidRDefault="00867CBB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51B58"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«Возможно самое лучшее, самое совершенное и радостное, что есть в жизни – это свободное движение под музыку, и научиться этому можно у ребёнка»</w:t>
      </w:r>
    </w:p>
    <w:p w:rsidR="00867CBB" w:rsidRPr="00D51B58" w:rsidRDefault="00867CBB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Слайд6</w:t>
      </w:r>
    </w:p>
    <w:p w:rsid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детской двигательной   непосредственности можно только позавидовать. Хотя без обучения двигательным навыкам не может быть красивой пластики, изящных</w:t>
      </w:r>
      <w:r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6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движений,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– 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 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его мнению 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первых лет жизни ребёнка  следовало бы начинать развитие   в нём  «мышечного чувства» что в свою очередь способствует … более живой и успешной работе мозга».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процесс должен приносить детям радостью, иначе он потеряет половину своей цены»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Слайд7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«Музыка, </w:t>
      </w:r>
      <w:proofErr w:type="gramStart"/>
      <w:r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 самое</w:t>
      </w:r>
      <w:proofErr w:type="gramEnd"/>
      <w:r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эмоциональное из искусств, близка впечатлительной натуре ребёнка, и в этом заключается сила её воспитательного воздействия. Под влиянием музыки развивается художественное восприятие ребёнка, богаче становятся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переживания».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действительно так. Нет детей абсолютно равнодушных к музыке.</w:t>
      </w:r>
      <w:r w:rsidR="0086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детства ребёнок движениями выражает свои</w:t>
      </w:r>
      <w:r w:rsidR="0086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Чувства, рождённые музыкой. Мы часто с умилением наблюдаем, как самые маленькие воспитанники, впервые пришедшие на музыкальное занятие, услышав </w:t>
      </w:r>
      <w:r w:rsidR="00867CBB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весёлую</w:t>
      </w: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музыку, ритмично прихлопывают, приплясывают, их лица озаряются улыбкой.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Слайд8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выбирать музыку, которая 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 побуждать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двигаться с радостью и желанием. Музыка может быть любого жанра, </w:t>
      </w:r>
      <w:proofErr w:type="gramStart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</w:t>
      </w:r>
      <w:proofErr w:type="gramEnd"/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она была мелодичной, красивой, в обработке, понятной детям.  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развить в ребенке его потенциальные возможности, чтобы стало больше радости в его жизни.</w:t>
      </w:r>
    </w:p>
    <w:p w:rsid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Слайд9</w:t>
      </w:r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2DC6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2DC6" w:rsidRPr="00D51B58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51B58" w:rsidRPr="00D51B58" w:rsidRDefault="00A82DC6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 фонограмм</w:t>
      </w:r>
      <w:r w:rsidR="00D51B58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даёт возможность наблюдать   за каждым ребёнком, корректировать его движения прямо в процессе исполнения, увлекать детей собственным 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азом.  И очень приятно видеть, </w:t>
      </w:r>
      <w:r w:rsidR="00D51B58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такой работы: чёткость и синхронность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ритмичность, выразительность </w:t>
      </w:r>
      <w:r w:rsidR="00D51B58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эти качества дости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гаются с лёгкостью, увлечением,</w:t>
      </w:r>
      <w:r w:rsidR="00D51B58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главное всеми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тьми. Яркая, интересная музыка </w:t>
      </w:r>
      <w:r w:rsidR="00D51B58"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желание двигаться, танцевать, позволяет раскрыться каждому ребёнку, показать всё, на что он способен.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10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музыкального вкуса, эмоциональной отзывчивости в детском возрасте создает фундамент музыкальной культуры человека в будущем.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обладает могучим эмоциональным воздействием, она пробуждает в человеке добрые чувства, делает его выше, чище, лучше, так как в подавляющем большинстве она предполагает положительного героя, возвышенные эмоции.  </w:t>
      </w:r>
    </w:p>
    <w:p w:rsidR="00D51B58" w:rsidRPr="00D51B58" w:rsidRDefault="00D51B58" w:rsidP="00A82DC6">
      <w:pPr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– это сильнейшее средство формирования интеллекта, эмоциональной культуры, чувств, нравственности.</w:t>
      </w:r>
    </w:p>
    <w:p w:rsid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IV. Мастер-класс «Изготовление веера» </w:t>
      </w:r>
      <w:r w:rsidR="00A82D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Pr="00D51B5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бутафория для предстоящего танца)</w:t>
      </w:r>
    </w:p>
    <w:p w:rsid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Материалы и инструменты:</w:t>
      </w: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Одноразовые вилки- 22шт.</w:t>
      </w:r>
    </w:p>
    <w:p w:rsid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Клей момент.</w:t>
      </w: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Картон(цветной) - 1 лист.</w:t>
      </w: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Ножницы.</w:t>
      </w: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Карандаш.</w:t>
      </w: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Бусинки- 44шт.</w:t>
      </w:r>
    </w:p>
    <w:p w:rsidR="0052137A" w:rsidRPr="00D51B58" w:rsidRDefault="0052137A" w:rsidP="00A82DC6">
      <w:pPr>
        <w:spacing w:after="0" w:line="240" w:lineRule="auto"/>
        <w:ind w:hanging="717"/>
        <w:rPr>
          <w:rFonts w:ascii="Times New Roman" w:hAnsi="Times New Roman" w:cs="Times New Roman"/>
          <w:sz w:val="24"/>
          <w:szCs w:val="24"/>
        </w:rPr>
      </w:pPr>
    </w:p>
    <w:p w:rsidR="00D51B58" w:rsidRPr="00D51B58" w:rsidRDefault="00D51B58" w:rsidP="00A82DC6">
      <w:pPr>
        <w:spacing w:after="0" w:line="240" w:lineRule="auto"/>
        <w:ind w:hanging="717"/>
        <w:rPr>
          <w:rFonts w:ascii="Times New Roman" w:hAnsi="Times New Roman" w:cs="Times New Roman"/>
          <w:sz w:val="24"/>
          <w:szCs w:val="24"/>
        </w:rPr>
      </w:pPr>
    </w:p>
    <w:sectPr w:rsidR="00D51B58" w:rsidRPr="00D51B58" w:rsidSect="00A82DC6">
      <w:pgSz w:w="11906" w:h="16838"/>
      <w:pgMar w:top="0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ED8"/>
    <w:multiLevelType w:val="hybridMultilevel"/>
    <w:tmpl w:val="B086AB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E735C"/>
    <w:multiLevelType w:val="hybridMultilevel"/>
    <w:tmpl w:val="CAEA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34E4"/>
    <w:multiLevelType w:val="multilevel"/>
    <w:tmpl w:val="A92A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17C60"/>
    <w:multiLevelType w:val="multilevel"/>
    <w:tmpl w:val="7F12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D135B"/>
    <w:multiLevelType w:val="multilevel"/>
    <w:tmpl w:val="788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55377"/>
    <w:multiLevelType w:val="hybridMultilevel"/>
    <w:tmpl w:val="62C2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28E8"/>
    <w:multiLevelType w:val="multilevel"/>
    <w:tmpl w:val="02B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9007A"/>
    <w:multiLevelType w:val="hybridMultilevel"/>
    <w:tmpl w:val="C94277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60"/>
    <w:rsid w:val="0052137A"/>
    <w:rsid w:val="00867CBB"/>
    <w:rsid w:val="009A0E60"/>
    <w:rsid w:val="00A82DC6"/>
    <w:rsid w:val="00D5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668B"/>
  <w15:chartTrackingRefBased/>
  <w15:docId w15:val="{99669D99-76CB-414D-81C3-3C8CB41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1B58"/>
  </w:style>
  <w:style w:type="character" w:customStyle="1" w:styleId="c6">
    <w:name w:val="c6"/>
    <w:basedOn w:val="a0"/>
    <w:rsid w:val="00D51B58"/>
  </w:style>
  <w:style w:type="paragraph" w:customStyle="1" w:styleId="c0">
    <w:name w:val="c0"/>
    <w:basedOn w:val="a"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1B58"/>
  </w:style>
  <w:style w:type="character" w:customStyle="1" w:styleId="c19">
    <w:name w:val="c19"/>
    <w:basedOn w:val="a0"/>
    <w:rsid w:val="00D51B58"/>
  </w:style>
  <w:style w:type="paragraph" w:customStyle="1" w:styleId="c9">
    <w:name w:val="c9"/>
    <w:basedOn w:val="a"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51B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B58"/>
    <w:rPr>
      <w:b/>
      <w:bCs/>
    </w:rPr>
  </w:style>
  <w:style w:type="paragraph" w:styleId="a6">
    <w:name w:val="List Paragraph"/>
    <w:basedOn w:val="a"/>
    <w:uiPriority w:val="34"/>
    <w:qFormat/>
    <w:rsid w:val="00D5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1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1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0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2025-03-28T08:14:00Z</dcterms:created>
  <dcterms:modified xsi:type="dcterms:W3CDTF">2025-04-06T19:28:00Z</dcterms:modified>
</cp:coreProperties>
</file>